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C008" w14:textId="244B1939" w:rsidR="00627260" w:rsidRDefault="00627260" w:rsidP="00627260">
      <w:pPr>
        <w:spacing w:line="240" w:lineRule="auto"/>
        <w:jc w:val="center"/>
        <w:rPr>
          <w:b/>
          <w:bCs/>
          <w:sz w:val="24"/>
          <w:szCs w:val="24"/>
        </w:rPr>
      </w:pPr>
      <w:r w:rsidRPr="00627260">
        <w:rPr>
          <w:b/>
          <w:bCs/>
          <w:noProof/>
          <w:sz w:val="36"/>
          <w:szCs w:val="36"/>
        </w:rPr>
        <w:drawing>
          <wp:anchor distT="0" distB="0" distL="114300" distR="114300" simplePos="0" relativeHeight="251659264" behindDoc="0" locked="0" layoutInCell="1" allowOverlap="1" wp14:anchorId="087AA503" wp14:editId="1F2D25FC">
            <wp:simplePos x="0" y="0"/>
            <wp:positionH relativeFrom="margin">
              <wp:posOffset>-323850</wp:posOffset>
            </wp:positionH>
            <wp:positionV relativeFrom="margin">
              <wp:posOffset>-285750</wp:posOffset>
            </wp:positionV>
            <wp:extent cx="2045195" cy="9239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48766" cy="92553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B09F9">
        <w:rPr>
          <w:b/>
          <w:bCs/>
          <w:sz w:val="36"/>
          <w:szCs w:val="36"/>
        </w:rPr>
        <w:t>NABIP Tulsa</w:t>
      </w:r>
      <w:r>
        <w:rPr>
          <w:b/>
          <w:bCs/>
          <w:sz w:val="36"/>
          <w:szCs w:val="36"/>
        </w:rPr>
        <w:br/>
      </w:r>
      <w:r w:rsidR="001D13F0">
        <w:rPr>
          <w:sz w:val="24"/>
          <w:szCs w:val="24"/>
        </w:rPr>
        <w:t>Virtual/4200 E Skelly Dr.</w:t>
      </w:r>
      <w:r w:rsidR="005C3680">
        <w:rPr>
          <w:sz w:val="24"/>
          <w:szCs w:val="24"/>
        </w:rPr>
        <w:t xml:space="preserve"> 3</w:t>
      </w:r>
      <w:r w:rsidR="005C3680" w:rsidRPr="005C3680">
        <w:rPr>
          <w:sz w:val="24"/>
          <w:szCs w:val="24"/>
          <w:vertAlign w:val="superscript"/>
        </w:rPr>
        <w:t>rd</w:t>
      </w:r>
      <w:r w:rsidR="005C3680">
        <w:rPr>
          <w:sz w:val="24"/>
          <w:szCs w:val="24"/>
        </w:rPr>
        <w:t xml:space="preserve"> Flr</w:t>
      </w:r>
      <w:r w:rsidR="001D13F0">
        <w:rPr>
          <w:sz w:val="24"/>
          <w:szCs w:val="24"/>
        </w:rPr>
        <w:t>, Tulsa, OK  74135</w:t>
      </w:r>
    </w:p>
    <w:p w14:paraId="7153B36B" w14:textId="05FF3C95" w:rsidR="00627260" w:rsidRPr="00627260" w:rsidRDefault="00627260" w:rsidP="00627260">
      <w:pPr>
        <w:spacing w:line="240" w:lineRule="auto"/>
        <w:jc w:val="center"/>
        <w:rPr>
          <w:sz w:val="20"/>
          <w:szCs w:val="20"/>
        </w:rPr>
      </w:pPr>
      <w:r w:rsidRPr="00627260">
        <w:rPr>
          <w:b/>
          <w:bCs/>
          <w:sz w:val="32"/>
          <w:szCs w:val="32"/>
        </w:rPr>
        <w:t>Board Meeting Minutes</w:t>
      </w:r>
      <w:r>
        <w:rPr>
          <w:b/>
          <w:bCs/>
          <w:sz w:val="28"/>
          <w:szCs w:val="28"/>
        </w:rPr>
        <w:br/>
      </w:r>
      <w:r w:rsidR="00EC6B69">
        <w:rPr>
          <w:sz w:val="28"/>
          <w:szCs w:val="28"/>
        </w:rPr>
        <w:t>October 3, 2024 - virtual</w:t>
      </w:r>
      <w:r>
        <w:rPr>
          <w:sz w:val="20"/>
          <w:szCs w:val="20"/>
        </w:rPr>
        <w:br/>
      </w:r>
      <w:r>
        <w:rPr>
          <w:sz w:val="20"/>
          <w:szCs w:val="20"/>
        </w:rPr>
        <w:br/>
      </w:r>
    </w:p>
    <w:tbl>
      <w:tblPr>
        <w:tblStyle w:val="TableGrid"/>
        <w:tblW w:w="10890" w:type="dxa"/>
        <w:tblInd w:w="-185" w:type="dxa"/>
        <w:tblLook w:val="04A0" w:firstRow="1" w:lastRow="0" w:firstColumn="1" w:lastColumn="0" w:noHBand="0" w:noVBand="1"/>
      </w:tblPr>
      <w:tblGrid>
        <w:gridCol w:w="450"/>
        <w:gridCol w:w="3330"/>
        <w:gridCol w:w="394"/>
        <w:gridCol w:w="3296"/>
        <w:gridCol w:w="450"/>
        <w:gridCol w:w="2970"/>
      </w:tblGrid>
      <w:tr w:rsidR="009234FD" w14:paraId="5DCC9A10" w14:textId="77777777" w:rsidTr="00627260">
        <w:trPr>
          <w:trHeight w:val="546"/>
        </w:trPr>
        <w:tc>
          <w:tcPr>
            <w:tcW w:w="450" w:type="dxa"/>
          </w:tcPr>
          <w:p w14:paraId="3316F8C6" w14:textId="2BC3DA46" w:rsidR="009234FD" w:rsidRDefault="00EC6B69" w:rsidP="009234FD">
            <w:pPr>
              <w:jc w:val="center"/>
              <w:rPr>
                <w:sz w:val="20"/>
                <w:szCs w:val="20"/>
              </w:rPr>
            </w:pPr>
            <w:r>
              <w:rPr>
                <w:sz w:val="20"/>
                <w:szCs w:val="20"/>
              </w:rPr>
              <w:t>x</w:t>
            </w:r>
          </w:p>
        </w:tc>
        <w:tc>
          <w:tcPr>
            <w:tcW w:w="3330" w:type="dxa"/>
          </w:tcPr>
          <w:p w14:paraId="135282CC" w14:textId="3A8AC5FC" w:rsidR="009234FD" w:rsidRPr="00B26656" w:rsidRDefault="009234FD" w:rsidP="009234FD">
            <w:pPr>
              <w:rPr>
                <w:b/>
                <w:sz w:val="24"/>
                <w:szCs w:val="24"/>
              </w:rPr>
            </w:pPr>
            <w:r>
              <w:rPr>
                <w:b/>
                <w:sz w:val="24"/>
                <w:szCs w:val="24"/>
              </w:rPr>
              <w:t>Jennifer Helms</w:t>
            </w:r>
            <w:r w:rsidRPr="00B26656">
              <w:rPr>
                <w:b/>
                <w:sz w:val="24"/>
                <w:szCs w:val="24"/>
              </w:rPr>
              <w:t xml:space="preserve"> – President</w:t>
            </w:r>
          </w:p>
        </w:tc>
        <w:tc>
          <w:tcPr>
            <w:tcW w:w="394" w:type="dxa"/>
          </w:tcPr>
          <w:p w14:paraId="5F708ECB" w14:textId="459BDAEE" w:rsidR="009234FD" w:rsidRDefault="009234FD" w:rsidP="009234FD">
            <w:pPr>
              <w:jc w:val="center"/>
              <w:rPr>
                <w:sz w:val="20"/>
                <w:szCs w:val="20"/>
              </w:rPr>
            </w:pPr>
          </w:p>
        </w:tc>
        <w:tc>
          <w:tcPr>
            <w:tcW w:w="3296" w:type="dxa"/>
          </w:tcPr>
          <w:p w14:paraId="59EB8EA1" w14:textId="5E8E8734" w:rsidR="009234FD" w:rsidRPr="001054D6" w:rsidRDefault="003A42D4" w:rsidP="009234FD">
            <w:pPr>
              <w:rPr>
                <w:b/>
                <w:bCs/>
                <w:sz w:val="24"/>
                <w:szCs w:val="24"/>
              </w:rPr>
            </w:pPr>
            <w:r>
              <w:rPr>
                <w:b/>
                <w:bCs/>
                <w:sz w:val="24"/>
                <w:szCs w:val="24"/>
              </w:rPr>
              <w:t>Jennifer Brittain</w:t>
            </w:r>
            <w:r w:rsidR="009234FD" w:rsidRPr="001054D6">
              <w:rPr>
                <w:b/>
                <w:bCs/>
                <w:sz w:val="24"/>
                <w:szCs w:val="24"/>
              </w:rPr>
              <w:t xml:space="preserve"> –</w:t>
            </w:r>
          </w:p>
          <w:p w14:paraId="7C22F4E8" w14:textId="0F13FFCA" w:rsidR="009234FD" w:rsidRPr="009A38B9" w:rsidRDefault="009234FD" w:rsidP="009234FD">
            <w:pPr>
              <w:rPr>
                <w:b/>
                <w:bCs/>
                <w:sz w:val="24"/>
                <w:szCs w:val="24"/>
              </w:rPr>
            </w:pPr>
            <w:r w:rsidRPr="001054D6">
              <w:rPr>
                <w:b/>
                <w:bCs/>
                <w:sz w:val="24"/>
                <w:szCs w:val="24"/>
              </w:rPr>
              <w:t>Director</w:t>
            </w:r>
          </w:p>
        </w:tc>
        <w:tc>
          <w:tcPr>
            <w:tcW w:w="450" w:type="dxa"/>
          </w:tcPr>
          <w:p w14:paraId="641A6F73" w14:textId="50521C5A" w:rsidR="009234FD" w:rsidRDefault="00EC6B69" w:rsidP="009234FD">
            <w:pPr>
              <w:jc w:val="center"/>
              <w:rPr>
                <w:sz w:val="20"/>
                <w:szCs w:val="20"/>
              </w:rPr>
            </w:pPr>
            <w:r>
              <w:rPr>
                <w:sz w:val="20"/>
                <w:szCs w:val="20"/>
              </w:rPr>
              <w:t>x</w:t>
            </w:r>
          </w:p>
        </w:tc>
        <w:tc>
          <w:tcPr>
            <w:tcW w:w="2970" w:type="dxa"/>
          </w:tcPr>
          <w:p w14:paraId="653282B1" w14:textId="464329E3" w:rsidR="009234FD" w:rsidRDefault="009234FD" w:rsidP="009234FD">
            <w:pPr>
              <w:rPr>
                <w:sz w:val="20"/>
                <w:szCs w:val="20"/>
              </w:rPr>
            </w:pPr>
            <w:r>
              <w:rPr>
                <w:sz w:val="24"/>
                <w:szCs w:val="24"/>
              </w:rPr>
              <w:t>Kristan Carlton – Awards</w:t>
            </w:r>
          </w:p>
        </w:tc>
      </w:tr>
      <w:tr w:rsidR="00107DE9" w14:paraId="113B2BC8" w14:textId="77777777" w:rsidTr="00627260">
        <w:trPr>
          <w:trHeight w:val="546"/>
        </w:trPr>
        <w:tc>
          <w:tcPr>
            <w:tcW w:w="450" w:type="dxa"/>
          </w:tcPr>
          <w:p w14:paraId="0D3F48E2" w14:textId="13998779" w:rsidR="00107DE9" w:rsidRDefault="00EC6B69" w:rsidP="00107DE9">
            <w:pPr>
              <w:jc w:val="center"/>
              <w:rPr>
                <w:sz w:val="20"/>
                <w:szCs w:val="20"/>
              </w:rPr>
            </w:pPr>
            <w:r>
              <w:rPr>
                <w:sz w:val="20"/>
                <w:szCs w:val="20"/>
              </w:rPr>
              <w:t>x</w:t>
            </w:r>
          </w:p>
        </w:tc>
        <w:tc>
          <w:tcPr>
            <w:tcW w:w="3330" w:type="dxa"/>
          </w:tcPr>
          <w:p w14:paraId="4FDBBD40" w14:textId="6B9F09EE" w:rsidR="00107DE9" w:rsidRDefault="00107DE9" w:rsidP="00107DE9">
            <w:pPr>
              <w:rPr>
                <w:b/>
                <w:sz w:val="24"/>
                <w:szCs w:val="24"/>
              </w:rPr>
            </w:pPr>
            <w:r>
              <w:rPr>
                <w:b/>
                <w:sz w:val="24"/>
                <w:szCs w:val="24"/>
              </w:rPr>
              <w:t xml:space="preserve">Greg Holley – </w:t>
            </w:r>
          </w:p>
          <w:p w14:paraId="3BF80E1A" w14:textId="77777777" w:rsidR="00107DE9" w:rsidRPr="00B26656" w:rsidRDefault="00107DE9" w:rsidP="00107DE9">
            <w:pPr>
              <w:rPr>
                <w:b/>
                <w:sz w:val="24"/>
                <w:szCs w:val="24"/>
              </w:rPr>
            </w:pPr>
            <w:r>
              <w:rPr>
                <w:b/>
                <w:sz w:val="24"/>
                <w:szCs w:val="24"/>
              </w:rPr>
              <w:t>Past President</w:t>
            </w:r>
          </w:p>
        </w:tc>
        <w:tc>
          <w:tcPr>
            <w:tcW w:w="394" w:type="dxa"/>
          </w:tcPr>
          <w:p w14:paraId="3641CAB8" w14:textId="6501CE2E" w:rsidR="00107DE9" w:rsidRDefault="00EC6B69" w:rsidP="00107DE9">
            <w:pPr>
              <w:jc w:val="center"/>
              <w:rPr>
                <w:sz w:val="20"/>
                <w:szCs w:val="20"/>
              </w:rPr>
            </w:pPr>
            <w:r>
              <w:rPr>
                <w:sz w:val="20"/>
                <w:szCs w:val="20"/>
              </w:rPr>
              <w:t>x</w:t>
            </w:r>
          </w:p>
        </w:tc>
        <w:tc>
          <w:tcPr>
            <w:tcW w:w="3296" w:type="dxa"/>
          </w:tcPr>
          <w:p w14:paraId="1DCD88DC" w14:textId="77777777" w:rsidR="00107DE9" w:rsidRPr="00D25ED3" w:rsidRDefault="00107DE9" w:rsidP="00107DE9">
            <w:pPr>
              <w:rPr>
                <w:b/>
                <w:sz w:val="24"/>
                <w:szCs w:val="24"/>
              </w:rPr>
            </w:pPr>
            <w:r>
              <w:rPr>
                <w:b/>
                <w:sz w:val="24"/>
                <w:szCs w:val="24"/>
              </w:rPr>
              <w:t>Mike Stephens -</w:t>
            </w:r>
          </w:p>
          <w:p w14:paraId="5BAA959B" w14:textId="71082E72" w:rsidR="00107DE9" w:rsidRPr="00595039" w:rsidRDefault="00107DE9" w:rsidP="00107DE9">
            <w:pPr>
              <w:rPr>
                <w:b/>
                <w:sz w:val="24"/>
                <w:szCs w:val="24"/>
              </w:rPr>
            </w:pPr>
            <w:r>
              <w:rPr>
                <w:b/>
                <w:sz w:val="24"/>
                <w:szCs w:val="24"/>
              </w:rPr>
              <w:t>Trustee</w:t>
            </w:r>
          </w:p>
        </w:tc>
        <w:tc>
          <w:tcPr>
            <w:tcW w:w="450" w:type="dxa"/>
          </w:tcPr>
          <w:p w14:paraId="3A3A4170" w14:textId="77777777" w:rsidR="00107DE9" w:rsidRDefault="00107DE9" w:rsidP="00107DE9">
            <w:pPr>
              <w:jc w:val="center"/>
              <w:rPr>
                <w:sz w:val="20"/>
                <w:szCs w:val="20"/>
              </w:rPr>
            </w:pPr>
          </w:p>
        </w:tc>
        <w:tc>
          <w:tcPr>
            <w:tcW w:w="2970" w:type="dxa"/>
          </w:tcPr>
          <w:p w14:paraId="67ED2F44" w14:textId="45E70026" w:rsidR="00107DE9" w:rsidRDefault="00107DE9" w:rsidP="00107DE9">
            <w:pPr>
              <w:rPr>
                <w:sz w:val="20"/>
                <w:szCs w:val="20"/>
              </w:rPr>
            </w:pPr>
            <w:r>
              <w:rPr>
                <w:sz w:val="24"/>
                <w:szCs w:val="24"/>
              </w:rPr>
              <w:t>Lisa Irby – Scholarship</w:t>
            </w:r>
          </w:p>
        </w:tc>
      </w:tr>
      <w:tr w:rsidR="00107DE9" w14:paraId="2EE10BE0" w14:textId="77777777" w:rsidTr="00627260">
        <w:trPr>
          <w:trHeight w:val="546"/>
        </w:trPr>
        <w:tc>
          <w:tcPr>
            <w:tcW w:w="450" w:type="dxa"/>
          </w:tcPr>
          <w:p w14:paraId="260B5699" w14:textId="03EEF0D9" w:rsidR="00107DE9" w:rsidRDefault="00EC6B69" w:rsidP="00107DE9">
            <w:pPr>
              <w:jc w:val="center"/>
              <w:rPr>
                <w:sz w:val="20"/>
                <w:szCs w:val="20"/>
              </w:rPr>
            </w:pPr>
            <w:r>
              <w:rPr>
                <w:sz w:val="20"/>
                <w:szCs w:val="20"/>
              </w:rPr>
              <w:t>x</w:t>
            </w:r>
          </w:p>
        </w:tc>
        <w:tc>
          <w:tcPr>
            <w:tcW w:w="3330" w:type="dxa"/>
          </w:tcPr>
          <w:p w14:paraId="1C05F53D" w14:textId="097C173E" w:rsidR="00107DE9" w:rsidRDefault="00107DE9" w:rsidP="00107DE9">
            <w:pPr>
              <w:rPr>
                <w:b/>
                <w:sz w:val="24"/>
                <w:szCs w:val="24"/>
              </w:rPr>
            </w:pPr>
            <w:r>
              <w:rPr>
                <w:b/>
                <w:sz w:val="24"/>
                <w:szCs w:val="24"/>
              </w:rPr>
              <w:t xml:space="preserve">Tim Brooks </w:t>
            </w:r>
            <w:r w:rsidRPr="00B26656">
              <w:rPr>
                <w:b/>
                <w:sz w:val="24"/>
                <w:szCs w:val="24"/>
              </w:rPr>
              <w:t xml:space="preserve">– </w:t>
            </w:r>
          </w:p>
          <w:p w14:paraId="2B9DEDD8" w14:textId="77777777" w:rsidR="00107DE9" w:rsidRPr="00277FB8" w:rsidRDefault="00107DE9" w:rsidP="00107DE9">
            <w:pPr>
              <w:rPr>
                <w:b/>
                <w:sz w:val="24"/>
                <w:szCs w:val="24"/>
              </w:rPr>
            </w:pPr>
            <w:r w:rsidRPr="00B26656">
              <w:rPr>
                <w:b/>
                <w:sz w:val="24"/>
                <w:szCs w:val="24"/>
              </w:rPr>
              <w:t>Pres Elect</w:t>
            </w:r>
          </w:p>
        </w:tc>
        <w:tc>
          <w:tcPr>
            <w:tcW w:w="394" w:type="dxa"/>
          </w:tcPr>
          <w:p w14:paraId="64BA3249" w14:textId="114FB4B3" w:rsidR="00107DE9" w:rsidRDefault="00EC6B69" w:rsidP="00107DE9">
            <w:pPr>
              <w:jc w:val="center"/>
              <w:rPr>
                <w:sz w:val="20"/>
                <w:szCs w:val="20"/>
              </w:rPr>
            </w:pPr>
            <w:r>
              <w:rPr>
                <w:sz w:val="20"/>
                <w:szCs w:val="20"/>
              </w:rPr>
              <w:t>x</w:t>
            </w:r>
          </w:p>
        </w:tc>
        <w:tc>
          <w:tcPr>
            <w:tcW w:w="3296" w:type="dxa"/>
          </w:tcPr>
          <w:p w14:paraId="5937782A" w14:textId="462F45A9" w:rsidR="00107DE9" w:rsidRPr="009A38B9" w:rsidRDefault="00107DE9" w:rsidP="00107DE9">
            <w:pPr>
              <w:rPr>
                <w:bCs/>
                <w:sz w:val="24"/>
                <w:szCs w:val="24"/>
              </w:rPr>
            </w:pPr>
            <w:r>
              <w:rPr>
                <w:b/>
                <w:bCs/>
                <w:sz w:val="24"/>
                <w:szCs w:val="24"/>
              </w:rPr>
              <w:t>James Ashford - Legislative</w:t>
            </w:r>
          </w:p>
        </w:tc>
        <w:tc>
          <w:tcPr>
            <w:tcW w:w="450" w:type="dxa"/>
          </w:tcPr>
          <w:p w14:paraId="4009D633" w14:textId="791687ED" w:rsidR="00107DE9" w:rsidRDefault="00EC6B69" w:rsidP="00107DE9">
            <w:pPr>
              <w:jc w:val="center"/>
              <w:rPr>
                <w:sz w:val="20"/>
                <w:szCs w:val="20"/>
              </w:rPr>
            </w:pPr>
            <w:r>
              <w:rPr>
                <w:sz w:val="20"/>
                <w:szCs w:val="20"/>
              </w:rPr>
              <w:t>x</w:t>
            </w:r>
          </w:p>
        </w:tc>
        <w:tc>
          <w:tcPr>
            <w:tcW w:w="2970" w:type="dxa"/>
          </w:tcPr>
          <w:p w14:paraId="546B2E6E" w14:textId="4C47DA5A" w:rsidR="00107DE9" w:rsidRDefault="00107DE9" w:rsidP="00107DE9">
            <w:pPr>
              <w:rPr>
                <w:sz w:val="20"/>
                <w:szCs w:val="20"/>
              </w:rPr>
            </w:pPr>
            <w:r>
              <w:rPr>
                <w:sz w:val="24"/>
                <w:szCs w:val="24"/>
              </w:rPr>
              <w:t>Andrea Blevins – Leg Co-Chair</w:t>
            </w:r>
          </w:p>
        </w:tc>
      </w:tr>
      <w:tr w:rsidR="00107DE9" w14:paraId="556D9C3F" w14:textId="77777777" w:rsidTr="00627260">
        <w:trPr>
          <w:trHeight w:val="546"/>
        </w:trPr>
        <w:tc>
          <w:tcPr>
            <w:tcW w:w="450" w:type="dxa"/>
          </w:tcPr>
          <w:p w14:paraId="0A916905" w14:textId="009A57AE" w:rsidR="00107DE9" w:rsidRDefault="00EC6B69" w:rsidP="00107DE9">
            <w:pPr>
              <w:jc w:val="center"/>
              <w:rPr>
                <w:sz w:val="20"/>
                <w:szCs w:val="20"/>
              </w:rPr>
            </w:pPr>
            <w:r>
              <w:rPr>
                <w:sz w:val="20"/>
                <w:szCs w:val="20"/>
              </w:rPr>
              <w:t>x</w:t>
            </w:r>
          </w:p>
        </w:tc>
        <w:tc>
          <w:tcPr>
            <w:tcW w:w="3330" w:type="dxa"/>
          </w:tcPr>
          <w:p w14:paraId="077693BA" w14:textId="20220C1C" w:rsidR="00107DE9" w:rsidRDefault="005A1BF5" w:rsidP="00107DE9">
            <w:pPr>
              <w:rPr>
                <w:b/>
                <w:sz w:val="24"/>
                <w:szCs w:val="24"/>
              </w:rPr>
            </w:pPr>
            <w:r>
              <w:rPr>
                <w:b/>
                <w:sz w:val="24"/>
                <w:szCs w:val="24"/>
              </w:rPr>
              <w:t xml:space="preserve">Kristan Carlton </w:t>
            </w:r>
            <w:r w:rsidR="00107DE9">
              <w:rPr>
                <w:b/>
                <w:sz w:val="24"/>
                <w:szCs w:val="24"/>
              </w:rPr>
              <w:t xml:space="preserve">– </w:t>
            </w:r>
          </w:p>
          <w:p w14:paraId="6B0DEECE" w14:textId="77777777" w:rsidR="00107DE9" w:rsidRPr="00DC6965" w:rsidRDefault="00107DE9" w:rsidP="00107DE9">
            <w:pPr>
              <w:rPr>
                <w:b/>
                <w:sz w:val="24"/>
                <w:szCs w:val="24"/>
              </w:rPr>
            </w:pPr>
            <w:r>
              <w:rPr>
                <w:b/>
                <w:sz w:val="24"/>
                <w:szCs w:val="24"/>
              </w:rPr>
              <w:t>Vice President</w:t>
            </w:r>
          </w:p>
        </w:tc>
        <w:tc>
          <w:tcPr>
            <w:tcW w:w="394" w:type="dxa"/>
          </w:tcPr>
          <w:p w14:paraId="108F436F" w14:textId="39D3DF6A" w:rsidR="00107DE9" w:rsidRDefault="00EC6B69" w:rsidP="005A1BF5">
            <w:pPr>
              <w:rPr>
                <w:sz w:val="20"/>
                <w:szCs w:val="20"/>
              </w:rPr>
            </w:pPr>
            <w:r>
              <w:rPr>
                <w:sz w:val="20"/>
                <w:szCs w:val="20"/>
              </w:rPr>
              <w:t>x</w:t>
            </w:r>
          </w:p>
        </w:tc>
        <w:tc>
          <w:tcPr>
            <w:tcW w:w="3296" w:type="dxa"/>
          </w:tcPr>
          <w:p w14:paraId="4307D4BE" w14:textId="77777777" w:rsidR="00107DE9" w:rsidRPr="002F36FE" w:rsidRDefault="00107DE9" w:rsidP="00107DE9">
            <w:pPr>
              <w:rPr>
                <w:b/>
                <w:bCs/>
                <w:sz w:val="24"/>
                <w:szCs w:val="24"/>
              </w:rPr>
            </w:pPr>
            <w:r w:rsidRPr="002F36FE">
              <w:rPr>
                <w:b/>
                <w:bCs/>
                <w:sz w:val="24"/>
                <w:szCs w:val="24"/>
              </w:rPr>
              <w:t>Cindy Ramirez –</w:t>
            </w:r>
          </w:p>
          <w:p w14:paraId="11F97F6C" w14:textId="1E796207" w:rsidR="00107DE9" w:rsidRPr="00DC6965" w:rsidRDefault="00107DE9" w:rsidP="00107DE9">
            <w:pPr>
              <w:rPr>
                <w:sz w:val="24"/>
                <w:szCs w:val="24"/>
              </w:rPr>
            </w:pPr>
            <w:r w:rsidRPr="002F36FE">
              <w:rPr>
                <w:b/>
                <w:bCs/>
                <w:sz w:val="24"/>
                <w:szCs w:val="24"/>
              </w:rPr>
              <w:t>Membership/Retention</w:t>
            </w:r>
          </w:p>
        </w:tc>
        <w:tc>
          <w:tcPr>
            <w:tcW w:w="450" w:type="dxa"/>
          </w:tcPr>
          <w:p w14:paraId="2B9A1526" w14:textId="77777777" w:rsidR="00107DE9" w:rsidRDefault="00107DE9" w:rsidP="00107DE9">
            <w:pPr>
              <w:jc w:val="center"/>
              <w:rPr>
                <w:sz w:val="20"/>
                <w:szCs w:val="20"/>
              </w:rPr>
            </w:pPr>
          </w:p>
        </w:tc>
        <w:tc>
          <w:tcPr>
            <w:tcW w:w="2970" w:type="dxa"/>
          </w:tcPr>
          <w:p w14:paraId="512A0E26" w14:textId="2023C0C1" w:rsidR="00107DE9" w:rsidRDefault="00107DE9" w:rsidP="00107DE9">
            <w:pPr>
              <w:rPr>
                <w:sz w:val="20"/>
                <w:szCs w:val="20"/>
              </w:rPr>
            </w:pPr>
            <w:r>
              <w:rPr>
                <w:sz w:val="24"/>
                <w:szCs w:val="24"/>
              </w:rPr>
              <w:t>– Public Service</w:t>
            </w:r>
          </w:p>
        </w:tc>
      </w:tr>
      <w:tr w:rsidR="00107DE9" w14:paraId="7B9D03BF" w14:textId="77777777" w:rsidTr="00627260">
        <w:trPr>
          <w:trHeight w:val="546"/>
        </w:trPr>
        <w:tc>
          <w:tcPr>
            <w:tcW w:w="450" w:type="dxa"/>
          </w:tcPr>
          <w:p w14:paraId="691011EC" w14:textId="19F8487E" w:rsidR="00107DE9" w:rsidRDefault="00107DE9" w:rsidP="00107DE9">
            <w:pPr>
              <w:jc w:val="center"/>
              <w:rPr>
                <w:sz w:val="20"/>
                <w:szCs w:val="20"/>
              </w:rPr>
            </w:pPr>
          </w:p>
        </w:tc>
        <w:tc>
          <w:tcPr>
            <w:tcW w:w="3330" w:type="dxa"/>
          </w:tcPr>
          <w:p w14:paraId="288C804C" w14:textId="6BDC8F0E" w:rsidR="00107DE9" w:rsidRPr="00DC6965" w:rsidRDefault="00107DE9" w:rsidP="00107DE9">
            <w:pPr>
              <w:rPr>
                <w:b/>
                <w:sz w:val="24"/>
                <w:szCs w:val="24"/>
              </w:rPr>
            </w:pPr>
            <w:r>
              <w:rPr>
                <w:b/>
                <w:sz w:val="24"/>
                <w:szCs w:val="24"/>
              </w:rPr>
              <w:t>Jennifer Brittain- Secretary</w:t>
            </w:r>
          </w:p>
        </w:tc>
        <w:tc>
          <w:tcPr>
            <w:tcW w:w="394" w:type="dxa"/>
          </w:tcPr>
          <w:p w14:paraId="3122BD3A" w14:textId="102EBBAE" w:rsidR="00107DE9" w:rsidRDefault="00EC6B69" w:rsidP="00107DE9">
            <w:pPr>
              <w:jc w:val="center"/>
              <w:rPr>
                <w:sz w:val="20"/>
                <w:szCs w:val="20"/>
              </w:rPr>
            </w:pPr>
            <w:r>
              <w:rPr>
                <w:sz w:val="20"/>
                <w:szCs w:val="20"/>
              </w:rPr>
              <w:t>x</w:t>
            </w:r>
          </w:p>
        </w:tc>
        <w:tc>
          <w:tcPr>
            <w:tcW w:w="3296" w:type="dxa"/>
          </w:tcPr>
          <w:p w14:paraId="7A369CA9" w14:textId="77777777" w:rsidR="00107DE9" w:rsidRPr="00107DE9" w:rsidRDefault="00107DE9" w:rsidP="00107DE9">
            <w:pPr>
              <w:rPr>
                <w:sz w:val="24"/>
                <w:szCs w:val="24"/>
              </w:rPr>
            </w:pPr>
            <w:r w:rsidRPr="00107DE9">
              <w:rPr>
                <w:sz w:val="24"/>
                <w:szCs w:val="24"/>
              </w:rPr>
              <w:t>Eve Adams –</w:t>
            </w:r>
          </w:p>
          <w:p w14:paraId="5CF2F57E" w14:textId="1C24EAD8" w:rsidR="00107DE9" w:rsidRPr="009A38B9" w:rsidRDefault="00107DE9" w:rsidP="00107DE9">
            <w:pPr>
              <w:rPr>
                <w:sz w:val="24"/>
                <w:szCs w:val="24"/>
              </w:rPr>
            </w:pPr>
            <w:r w:rsidRPr="00107DE9">
              <w:rPr>
                <w:sz w:val="24"/>
                <w:szCs w:val="24"/>
              </w:rPr>
              <w:t>Media/Communications</w:t>
            </w:r>
          </w:p>
        </w:tc>
        <w:tc>
          <w:tcPr>
            <w:tcW w:w="450" w:type="dxa"/>
          </w:tcPr>
          <w:p w14:paraId="6FC0D63C" w14:textId="77777777" w:rsidR="00107DE9" w:rsidRDefault="00107DE9" w:rsidP="00107DE9">
            <w:pPr>
              <w:jc w:val="center"/>
              <w:rPr>
                <w:sz w:val="20"/>
                <w:szCs w:val="20"/>
              </w:rPr>
            </w:pPr>
          </w:p>
        </w:tc>
        <w:tc>
          <w:tcPr>
            <w:tcW w:w="2970" w:type="dxa"/>
          </w:tcPr>
          <w:p w14:paraId="53E7B87A" w14:textId="4F52263A" w:rsidR="00107DE9" w:rsidRPr="003A6287" w:rsidRDefault="00107DE9" w:rsidP="00107DE9">
            <w:pPr>
              <w:rPr>
                <w:sz w:val="24"/>
                <w:szCs w:val="24"/>
              </w:rPr>
            </w:pPr>
          </w:p>
        </w:tc>
      </w:tr>
      <w:tr w:rsidR="00107DE9" w14:paraId="32B416A4" w14:textId="77777777" w:rsidTr="00627260">
        <w:trPr>
          <w:trHeight w:val="546"/>
        </w:trPr>
        <w:tc>
          <w:tcPr>
            <w:tcW w:w="450" w:type="dxa"/>
          </w:tcPr>
          <w:p w14:paraId="51A5B803" w14:textId="0AF3F22E" w:rsidR="00107DE9" w:rsidRDefault="00EC6B69" w:rsidP="00107DE9">
            <w:pPr>
              <w:jc w:val="center"/>
              <w:rPr>
                <w:sz w:val="20"/>
                <w:szCs w:val="20"/>
              </w:rPr>
            </w:pPr>
            <w:r>
              <w:rPr>
                <w:sz w:val="20"/>
                <w:szCs w:val="20"/>
              </w:rPr>
              <w:t>x</w:t>
            </w:r>
          </w:p>
        </w:tc>
        <w:tc>
          <w:tcPr>
            <w:tcW w:w="3330" w:type="dxa"/>
          </w:tcPr>
          <w:p w14:paraId="5D912E38" w14:textId="5FCE2574" w:rsidR="00107DE9" w:rsidRPr="00DC6965" w:rsidRDefault="00107DE9" w:rsidP="00107DE9">
            <w:pPr>
              <w:rPr>
                <w:b/>
                <w:sz w:val="24"/>
                <w:szCs w:val="24"/>
              </w:rPr>
            </w:pPr>
            <w:r>
              <w:rPr>
                <w:b/>
                <w:sz w:val="24"/>
                <w:szCs w:val="24"/>
              </w:rPr>
              <w:t>Tim Brooks- Treasurer</w:t>
            </w:r>
          </w:p>
        </w:tc>
        <w:tc>
          <w:tcPr>
            <w:tcW w:w="394" w:type="dxa"/>
          </w:tcPr>
          <w:p w14:paraId="25A70019" w14:textId="6BE2B157" w:rsidR="00107DE9" w:rsidRDefault="00EC6B69" w:rsidP="00107DE9">
            <w:pPr>
              <w:jc w:val="center"/>
              <w:rPr>
                <w:sz w:val="20"/>
                <w:szCs w:val="20"/>
              </w:rPr>
            </w:pPr>
            <w:r>
              <w:rPr>
                <w:sz w:val="20"/>
                <w:szCs w:val="20"/>
              </w:rPr>
              <w:t>x</w:t>
            </w:r>
          </w:p>
        </w:tc>
        <w:tc>
          <w:tcPr>
            <w:tcW w:w="3296" w:type="dxa"/>
          </w:tcPr>
          <w:p w14:paraId="0190A7A3" w14:textId="77777777" w:rsidR="00107DE9" w:rsidRPr="009A38B9" w:rsidRDefault="00107DE9" w:rsidP="00107DE9">
            <w:pPr>
              <w:rPr>
                <w:bCs/>
                <w:sz w:val="24"/>
                <w:szCs w:val="24"/>
              </w:rPr>
            </w:pPr>
            <w:r w:rsidRPr="009A38B9">
              <w:rPr>
                <w:bCs/>
                <w:sz w:val="24"/>
                <w:szCs w:val="24"/>
              </w:rPr>
              <w:t xml:space="preserve">Tim Brooks – </w:t>
            </w:r>
          </w:p>
          <w:p w14:paraId="3FFDBD64" w14:textId="257BD0CA" w:rsidR="00107DE9" w:rsidRPr="00DC6965" w:rsidRDefault="00107DE9" w:rsidP="00107DE9">
            <w:pPr>
              <w:rPr>
                <w:sz w:val="24"/>
                <w:szCs w:val="24"/>
              </w:rPr>
            </w:pPr>
            <w:r w:rsidRPr="009A38B9">
              <w:rPr>
                <w:bCs/>
                <w:sz w:val="24"/>
                <w:szCs w:val="24"/>
              </w:rPr>
              <w:t>HUPAC</w:t>
            </w:r>
          </w:p>
        </w:tc>
        <w:tc>
          <w:tcPr>
            <w:tcW w:w="450" w:type="dxa"/>
          </w:tcPr>
          <w:p w14:paraId="045788C3" w14:textId="77777777" w:rsidR="00107DE9" w:rsidRDefault="00107DE9" w:rsidP="00107DE9">
            <w:pPr>
              <w:jc w:val="center"/>
              <w:rPr>
                <w:sz w:val="20"/>
                <w:szCs w:val="20"/>
              </w:rPr>
            </w:pPr>
          </w:p>
        </w:tc>
        <w:tc>
          <w:tcPr>
            <w:tcW w:w="2970" w:type="dxa"/>
          </w:tcPr>
          <w:p w14:paraId="2D2655BE" w14:textId="0697EF9A" w:rsidR="00107DE9" w:rsidRDefault="00107DE9" w:rsidP="00107DE9">
            <w:pPr>
              <w:jc w:val="center"/>
              <w:rPr>
                <w:sz w:val="20"/>
                <w:szCs w:val="20"/>
              </w:rPr>
            </w:pPr>
          </w:p>
        </w:tc>
      </w:tr>
      <w:tr w:rsidR="00107DE9" w14:paraId="234C5E2E" w14:textId="77777777" w:rsidTr="00627260">
        <w:trPr>
          <w:trHeight w:val="546"/>
        </w:trPr>
        <w:tc>
          <w:tcPr>
            <w:tcW w:w="450" w:type="dxa"/>
          </w:tcPr>
          <w:p w14:paraId="41D56965" w14:textId="77777777" w:rsidR="00107DE9" w:rsidRDefault="00107DE9" w:rsidP="00107DE9">
            <w:pPr>
              <w:jc w:val="center"/>
              <w:rPr>
                <w:sz w:val="20"/>
                <w:szCs w:val="20"/>
              </w:rPr>
            </w:pPr>
          </w:p>
        </w:tc>
        <w:tc>
          <w:tcPr>
            <w:tcW w:w="3330" w:type="dxa"/>
          </w:tcPr>
          <w:p w14:paraId="311BB7D7" w14:textId="5C68BD6B" w:rsidR="00107DE9" w:rsidRPr="00D25ED3" w:rsidRDefault="00107DE9" w:rsidP="00107DE9">
            <w:pPr>
              <w:rPr>
                <w:b/>
                <w:sz w:val="24"/>
                <w:szCs w:val="24"/>
              </w:rPr>
            </w:pPr>
            <w:r>
              <w:rPr>
                <w:b/>
                <w:sz w:val="24"/>
                <w:szCs w:val="24"/>
              </w:rPr>
              <w:t>Brooke Riley – Director</w:t>
            </w:r>
          </w:p>
        </w:tc>
        <w:tc>
          <w:tcPr>
            <w:tcW w:w="394" w:type="dxa"/>
          </w:tcPr>
          <w:p w14:paraId="0F687738" w14:textId="72BA3A1C" w:rsidR="00107DE9" w:rsidRDefault="00EC6B69" w:rsidP="00107DE9">
            <w:pPr>
              <w:jc w:val="center"/>
              <w:rPr>
                <w:sz w:val="20"/>
                <w:szCs w:val="20"/>
              </w:rPr>
            </w:pPr>
            <w:r>
              <w:rPr>
                <w:sz w:val="20"/>
                <w:szCs w:val="20"/>
              </w:rPr>
              <w:t>x</w:t>
            </w:r>
          </w:p>
        </w:tc>
        <w:tc>
          <w:tcPr>
            <w:tcW w:w="3296" w:type="dxa"/>
          </w:tcPr>
          <w:p w14:paraId="622C53E9" w14:textId="77777777" w:rsidR="00107DE9" w:rsidRPr="009A38B9" w:rsidRDefault="00107DE9" w:rsidP="00107DE9">
            <w:pPr>
              <w:rPr>
                <w:sz w:val="24"/>
                <w:szCs w:val="24"/>
              </w:rPr>
            </w:pPr>
            <w:r>
              <w:rPr>
                <w:sz w:val="24"/>
                <w:szCs w:val="24"/>
              </w:rPr>
              <w:t xml:space="preserve">Mike Stephens </w:t>
            </w:r>
            <w:r w:rsidRPr="009A38B9">
              <w:rPr>
                <w:sz w:val="24"/>
                <w:szCs w:val="24"/>
              </w:rPr>
              <w:t xml:space="preserve">– </w:t>
            </w:r>
          </w:p>
          <w:p w14:paraId="15C3EC98" w14:textId="599C07FE" w:rsidR="00107DE9" w:rsidRPr="00DC6965" w:rsidRDefault="00107DE9" w:rsidP="00107DE9">
            <w:pPr>
              <w:rPr>
                <w:sz w:val="24"/>
                <w:szCs w:val="24"/>
              </w:rPr>
            </w:pPr>
            <w:r w:rsidRPr="009A38B9">
              <w:rPr>
                <w:sz w:val="24"/>
                <w:szCs w:val="24"/>
              </w:rPr>
              <w:t>Professional Development</w:t>
            </w:r>
          </w:p>
        </w:tc>
        <w:tc>
          <w:tcPr>
            <w:tcW w:w="450" w:type="dxa"/>
          </w:tcPr>
          <w:p w14:paraId="18583187" w14:textId="77777777" w:rsidR="00107DE9" w:rsidRDefault="00107DE9" w:rsidP="00107DE9">
            <w:pPr>
              <w:jc w:val="center"/>
              <w:rPr>
                <w:sz w:val="20"/>
                <w:szCs w:val="20"/>
              </w:rPr>
            </w:pPr>
          </w:p>
        </w:tc>
        <w:tc>
          <w:tcPr>
            <w:tcW w:w="2970" w:type="dxa"/>
          </w:tcPr>
          <w:p w14:paraId="0A70C543" w14:textId="77777777" w:rsidR="00107DE9" w:rsidRDefault="00107DE9" w:rsidP="00107DE9">
            <w:pPr>
              <w:jc w:val="center"/>
              <w:rPr>
                <w:sz w:val="20"/>
                <w:szCs w:val="20"/>
              </w:rPr>
            </w:pPr>
          </w:p>
        </w:tc>
      </w:tr>
      <w:tr w:rsidR="00107DE9" w14:paraId="3B95B26C" w14:textId="77777777" w:rsidTr="00627260">
        <w:trPr>
          <w:trHeight w:val="546"/>
        </w:trPr>
        <w:tc>
          <w:tcPr>
            <w:tcW w:w="450" w:type="dxa"/>
          </w:tcPr>
          <w:p w14:paraId="43C5BF16" w14:textId="4B9E7B98" w:rsidR="00107DE9" w:rsidRDefault="00EC6B69" w:rsidP="005A1BF5">
            <w:pPr>
              <w:rPr>
                <w:sz w:val="20"/>
                <w:szCs w:val="20"/>
              </w:rPr>
            </w:pPr>
            <w:r>
              <w:rPr>
                <w:sz w:val="20"/>
                <w:szCs w:val="20"/>
              </w:rPr>
              <w:t>x</w:t>
            </w:r>
          </w:p>
        </w:tc>
        <w:tc>
          <w:tcPr>
            <w:tcW w:w="3330" w:type="dxa"/>
          </w:tcPr>
          <w:p w14:paraId="76C148CA" w14:textId="77777777" w:rsidR="00107DE9" w:rsidRPr="00D25ED3" w:rsidRDefault="00107DE9" w:rsidP="00107DE9">
            <w:pPr>
              <w:rPr>
                <w:b/>
                <w:sz w:val="24"/>
                <w:szCs w:val="24"/>
              </w:rPr>
            </w:pPr>
            <w:r>
              <w:rPr>
                <w:b/>
                <w:sz w:val="24"/>
                <w:szCs w:val="24"/>
              </w:rPr>
              <w:t>David Harder -</w:t>
            </w:r>
          </w:p>
          <w:p w14:paraId="0A9D4741" w14:textId="701252E8" w:rsidR="00107DE9" w:rsidRPr="00D25ED3" w:rsidRDefault="00107DE9" w:rsidP="00107DE9">
            <w:pPr>
              <w:rPr>
                <w:b/>
                <w:sz w:val="24"/>
                <w:szCs w:val="24"/>
              </w:rPr>
            </w:pPr>
            <w:r>
              <w:rPr>
                <w:b/>
                <w:sz w:val="24"/>
                <w:szCs w:val="24"/>
              </w:rPr>
              <w:t>Director</w:t>
            </w:r>
          </w:p>
        </w:tc>
        <w:tc>
          <w:tcPr>
            <w:tcW w:w="394" w:type="dxa"/>
          </w:tcPr>
          <w:p w14:paraId="4EC334F8" w14:textId="6D542667" w:rsidR="00107DE9" w:rsidRDefault="00EC6B69" w:rsidP="00107DE9">
            <w:pPr>
              <w:jc w:val="center"/>
              <w:rPr>
                <w:sz w:val="20"/>
                <w:szCs w:val="20"/>
              </w:rPr>
            </w:pPr>
            <w:r>
              <w:rPr>
                <w:sz w:val="20"/>
                <w:szCs w:val="20"/>
              </w:rPr>
              <w:t>x</w:t>
            </w:r>
          </w:p>
        </w:tc>
        <w:tc>
          <w:tcPr>
            <w:tcW w:w="3296" w:type="dxa"/>
          </w:tcPr>
          <w:p w14:paraId="51EB8479" w14:textId="77777777" w:rsidR="00107DE9" w:rsidRDefault="00107DE9" w:rsidP="00107DE9">
            <w:pPr>
              <w:rPr>
                <w:sz w:val="24"/>
                <w:szCs w:val="24"/>
              </w:rPr>
            </w:pPr>
            <w:r>
              <w:rPr>
                <w:sz w:val="24"/>
                <w:szCs w:val="24"/>
              </w:rPr>
              <w:t xml:space="preserve">Ryean Miller – </w:t>
            </w:r>
          </w:p>
          <w:p w14:paraId="31D3FC51" w14:textId="5345F0B2" w:rsidR="00107DE9" w:rsidRPr="00DC6965" w:rsidRDefault="00107DE9" w:rsidP="00107DE9">
            <w:pPr>
              <w:rPr>
                <w:sz w:val="24"/>
                <w:szCs w:val="24"/>
              </w:rPr>
            </w:pPr>
            <w:r>
              <w:rPr>
                <w:sz w:val="24"/>
                <w:szCs w:val="24"/>
              </w:rPr>
              <w:t>Hospitality</w:t>
            </w:r>
          </w:p>
        </w:tc>
        <w:tc>
          <w:tcPr>
            <w:tcW w:w="450" w:type="dxa"/>
          </w:tcPr>
          <w:p w14:paraId="2C836A52" w14:textId="77777777" w:rsidR="00107DE9" w:rsidRDefault="00107DE9" w:rsidP="00107DE9">
            <w:pPr>
              <w:jc w:val="center"/>
              <w:rPr>
                <w:sz w:val="20"/>
                <w:szCs w:val="20"/>
              </w:rPr>
            </w:pPr>
          </w:p>
        </w:tc>
        <w:tc>
          <w:tcPr>
            <w:tcW w:w="2970" w:type="dxa"/>
          </w:tcPr>
          <w:p w14:paraId="48929CC9" w14:textId="77777777" w:rsidR="00107DE9" w:rsidRDefault="00107DE9" w:rsidP="00107DE9">
            <w:pPr>
              <w:jc w:val="center"/>
              <w:rPr>
                <w:sz w:val="20"/>
                <w:szCs w:val="20"/>
              </w:rPr>
            </w:pPr>
          </w:p>
        </w:tc>
      </w:tr>
    </w:tbl>
    <w:p w14:paraId="78EAA62F" w14:textId="77777777" w:rsidR="00627260" w:rsidRDefault="00627260" w:rsidP="00627260">
      <w:pPr>
        <w:spacing w:line="240" w:lineRule="auto"/>
        <w:jc w:val="center"/>
        <w:rPr>
          <w:sz w:val="20"/>
          <w:szCs w:val="20"/>
        </w:rPr>
      </w:pPr>
    </w:p>
    <w:p w14:paraId="36FA4F04" w14:textId="6EE95876" w:rsidR="00627260" w:rsidRPr="003A42D4" w:rsidRDefault="00627260" w:rsidP="003A42D4">
      <w:pPr>
        <w:rPr>
          <w:b/>
          <w:i/>
          <w:sz w:val="18"/>
          <w:szCs w:val="18"/>
        </w:rPr>
      </w:pPr>
      <w:r w:rsidRPr="00470885">
        <w:rPr>
          <w:b/>
          <w:i/>
          <w:sz w:val="18"/>
          <w:szCs w:val="18"/>
        </w:rPr>
        <w:t>(</w:t>
      </w:r>
      <w:r>
        <w:rPr>
          <w:b/>
          <w:i/>
          <w:sz w:val="18"/>
          <w:szCs w:val="18"/>
        </w:rPr>
        <w:t xml:space="preserve">Bold </w:t>
      </w:r>
      <w:r w:rsidRPr="00470885">
        <w:rPr>
          <w:b/>
          <w:i/>
          <w:sz w:val="18"/>
          <w:szCs w:val="18"/>
        </w:rPr>
        <w:t xml:space="preserve"> denotes Voting Board for </w:t>
      </w:r>
      <w:r>
        <w:rPr>
          <w:b/>
          <w:i/>
          <w:sz w:val="18"/>
          <w:szCs w:val="18"/>
        </w:rPr>
        <w:t>20</w:t>
      </w:r>
      <w:r w:rsidR="00FD6869">
        <w:rPr>
          <w:b/>
          <w:i/>
          <w:sz w:val="18"/>
          <w:szCs w:val="18"/>
        </w:rPr>
        <w:t>2</w:t>
      </w:r>
      <w:r w:rsidR="005A1BF5">
        <w:rPr>
          <w:b/>
          <w:i/>
          <w:sz w:val="18"/>
          <w:szCs w:val="18"/>
        </w:rPr>
        <w:t>4</w:t>
      </w:r>
      <w:r>
        <w:rPr>
          <w:b/>
          <w:i/>
          <w:sz w:val="18"/>
          <w:szCs w:val="18"/>
        </w:rPr>
        <w:t>-202</w:t>
      </w:r>
      <w:r w:rsidR="005A1BF5">
        <w:rPr>
          <w:b/>
          <w:i/>
          <w:sz w:val="18"/>
          <w:szCs w:val="18"/>
        </w:rPr>
        <w:t>5</w:t>
      </w:r>
      <w:r w:rsidRPr="00470885">
        <w:rPr>
          <w:b/>
          <w:i/>
          <w:sz w:val="18"/>
          <w:szCs w:val="18"/>
        </w:rPr>
        <w:t>)</w:t>
      </w:r>
      <w:r>
        <w:rPr>
          <w:b/>
          <w:i/>
          <w:sz w:val="18"/>
          <w:szCs w:val="18"/>
        </w:rPr>
        <w:t xml:space="preserve">                   </w:t>
      </w:r>
    </w:p>
    <w:p w14:paraId="3BB621A6" w14:textId="1F0819CF" w:rsidR="00110A96" w:rsidRDefault="00110A96" w:rsidP="00110A96">
      <w:r w:rsidRPr="00B705D1">
        <w:t xml:space="preserve">Call to order </w:t>
      </w:r>
      <w:r w:rsidR="00EC6B69">
        <w:t xml:space="preserve">10:02; Jennifer H read anti-trust </w:t>
      </w:r>
    </w:p>
    <w:p w14:paraId="06C30593" w14:textId="1DA02195" w:rsidR="00EC6B69" w:rsidRPr="00800373" w:rsidRDefault="00EC6B69" w:rsidP="00110A96">
      <w:r>
        <w:t>Jennifer B could not be present and she gave her proxy to Ryean.</w:t>
      </w:r>
    </w:p>
    <w:p w14:paraId="0605578B" w14:textId="036EC762" w:rsidR="00110A96" w:rsidRPr="00110A96" w:rsidRDefault="00110A96" w:rsidP="00110A96">
      <w:pPr>
        <w:rPr>
          <w:bCs/>
        </w:rPr>
      </w:pPr>
      <w:r w:rsidRPr="00AD0468">
        <w:rPr>
          <w:b/>
          <w:u w:val="single"/>
        </w:rPr>
        <w:t>Old Minutes</w:t>
      </w:r>
      <w:r w:rsidRPr="00AD0468">
        <w:rPr>
          <w:b/>
        </w:rPr>
        <w:t xml:space="preserve"> –</w:t>
      </w:r>
      <w:r>
        <w:rPr>
          <w:bCs/>
        </w:rPr>
        <w:t xml:space="preserve">  </w:t>
      </w:r>
      <w:r w:rsidR="00EC6B69">
        <w:rPr>
          <w:bCs/>
        </w:rPr>
        <w:t>September minutes, Kristain motioned to approve, Ryean 2</w:t>
      </w:r>
      <w:r w:rsidR="00EC6B69" w:rsidRPr="00EC6B69">
        <w:rPr>
          <w:bCs/>
          <w:vertAlign w:val="superscript"/>
        </w:rPr>
        <w:t>nd</w:t>
      </w:r>
      <w:r w:rsidR="00EC6B69">
        <w:rPr>
          <w:bCs/>
        </w:rPr>
        <w:t>, minutes passed</w:t>
      </w:r>
      <w:r>
        <w:rPr>
          <w:bCs/>
        </w:rPr>
        <w:t xml:space="preserve"> </w:t>
      </w:r>
      <w:r>
        <w:rPr>
          <w:b/>
        </w:rPr>
        <w:t xml:space="preserve"> </w:t>
      </w:r>
    </w:p>
    <w:p w14:paraId="7252483C" w14:textId="336059C7" w:rsidR="00110A96" w:rsidRPr="00110A96" w:rsidRDefault="00110A96" w:rsidP="00110A96">
      <w:pPr>
        <w:rPr>
          <w:bCs/>
        </w:rPr>
      </w:pPr>
      <w:r w:rsidRPr="00B705D1">
        <w:rPr>
          <w:b/>
          <w:u w:val="single"/>
        </w:rPr>
        <w:t>Treasurer Report</w:t>
      </w:r>
      <w:r w:rsidRPr="00B705D1">
        <w:rPr>
          <w:b/>
        </w:rPr>
        <w:t xml:space="preserve"> –</w:t>
      </w:r>
      <w:r w:rsidR="00DE4477">
        <w:rPr>
          <w:bCs/>
        </w:rPr>
        <w:t xml:space="preserve">  </w:t>
      </w:r>
      <w:r w:rsidR="004E48A0">
        <w:rPr>
          <w:bCs/>
        </w:rPr>
        <w:t xml:space="preserve">report </w:t>
      </w:r>
      <w:r w:rsidR="00EC6B69">
        <w:rPr>
          <w:bCs/>
        </w:rPr>
        <w:t xml:space="preserve">attached, Tim reported everything </w:t>
      </w:r>
      <w:r w:rsidR="00C2253C">
        <w:rPr>
          <w:bCs/>
        </w:rPr>
        <w:t xml:space="preserve">will </w:t>
      </w:r>
      <w:r w:rsidR="00EC6B69">
        <w:rPr>
          <w:bCs/>
        </w:rPr>
        <w:t>stay roughly the same and will between now and Jan with no meetings. Jan we should start to receive partner checks.  Balance is at $10,963.41.  CD matures on the 12</w:t>
      </w:r>
      <w:r w:rsidR="00EC6B69" w:rsidRPr="00EC6B69">
        <w:rPr>
          <w:bCs/>
          <w:vertAlign w:val="superscript"/>
        </w:rPr>
        <w:t>th</w:t>
      </w:r>
      <w:r w:rsidR="00EC6B69">
        <w:rPr>
          <w:bCs/>
        </w:rPr>
        <w:t>.  $20k was original investment and we have accumulated $1,082.85 in interest.  BOK has 4mo cd with 4.5% apy, would earn about $300.  Greg motioned to put full $20k in 4 month CD, James 2</w:t>
      </w:r>
      <w:r w:rsidR="00EC6B69" w:rsidRPr="00EC6B69">
        <w:rPr>
          <w:bCs/>
          <w:vertAlign w:val="superscript"/>
        </w:rPr>
        <w:t>nd</w:t>
      </w:r>
      <w:r w:rsidR="00EC6B69">
        <w:rPr>
          <w:bCs/>
        </w:rPr>
        <w:t>, motion passed.</w:t>
      </w:r>
    </w:p>
    <w:p w14:paraId="2A7E5A00" w14:textId="3B9909BF" w:rsidR="00110A96" w:rsidRPr="00B705D1" w:rsidRDefault="00110A96" w:rsidP="00110A96">
      <w:pPr>
        <w:rPr>
          <w:b/>
          <w:u w:val="single"/>
        </w:rPr>
      </w:pPr>
      <w:r w:rsidRPr="00B705D1">
        <w:rPr>
          <w:b/>
          <w:u w:val="single"/>
        </w:rPr>
        <w:t>Membership/Retention</w:t>
      </w:r>
      <w:r w:rsidRPr="00B705D1">
        <w:t xml:space="preserve"> –</w:t>
      </w:r>
      <w:r w:rsidR="00B04B09">
        <w:t xml:space="preserve">  </w:t>
      </w:r>
      <w:r w:rsidR="004E48A0">
        <w:t>report attached</w:t>
      </w:r>
      <w:r w:rsidR="008E41EF">
        <w:t xml:space="preserve">, </w:t>
      </w:r>
      <w:r w:rsidR="004C68C6">
        <w:t>we have 139 members, Cindy is working with national on reporting as there seems to be a lot of ups and downs with our membership numbers.</w:t>
      </w:r>
      <w:r w:rsidR="00B04B09">
        <w:t xml:space="preserve">   </w:t>
      </w:r>
    </w:p>
    <w:p w14:paraId="2AEBB6AC" w14:textId="72F39CFC" w:rsidR="00110A96" w:rsidRPr="00800373" w:rsidRDefault="00110A96" w:rsidP="00110A96">
      <w:pPr>
        <w:rPr>
          <w:bCs/>
        </w:rPr>
      </w:pPr>
      <w:r w:rsidRPr="00906711">
        <w:rPr>
          <w:b/>
          <w:u w:val="single"/>
        </w:rPr>
        <w:t>Legislative</w:t>
      </w:r>
      <w:r w:rsidRPr="00906711">
        <w:rPr>
          <w:b/>
        </w:rPr>
        <w:t xml:space="preserve"> –</w:t>
      </w:r>
      <w:r w:rsidR="00B04B09">
        <w:rPr>
          <w:bCs/>
        </w:rPr>
        <w:t xml:space="preserve">  </w:t>
      </w:r>
      <w:r w:rsidR="001810AD">
        <w:rPr>
          <w:bCs/>
        </w:rPr>
        <w:t xml:space="preserve">James reported there is not much going on with leg right now.  They do expect telehealth extension to be included in bill and pass.  Andrea reported that Connie is working with attorney on Insure OK </w:t>
      </w:r>
    </w:p>
    <w:p w14:paraId="1100ACFD" w14:textId="29AC98D3" w:rsidR="00110A96" w:rsidRPr="00A61EE7" w:rsidRDefault="00110A96" w:rsidP="005A1BF5">
      <w:r w:rsidRPr="00EF7A1E">
        <w:rPr>
          <w:b/>
          <w:u w:val="single"/>
        </w:rPr>
        <w:t>Pro</w:t>
      </w:r>
      <w:r>
        <w:rPr>
          <w:b/>
          <w:u w:val="single"/>
        </w:rPr>
        <w:t>fessional Development</w:t>
      </w:r>
      <w:r w:rsidRPr="00EF7A1E">
        <w:rPr>
          <w:b/>
        </w:rPr>
        <w:t xml:space="preserve"> –</w:t>
      </w:r>
      <w:r w:rsidR="00B04B09">
        <w:rPr>
          <w:bCs/>
        </w:rPr>
        <w:t xml:space="preserve">  </w:t>
      </w:r>
      <w:r w:rsidR="001810AD">
        <w:rPr>
          <w:bCs/>
        </w:rPr>
        <w:t>Mike will work on partners, James suggested Aetna and Global and Ryean suggested Thrive.  Mike is working on Jan and Feb meetings.</w:t>
      </w:r>
      <w:r w:rsidR="00B04B09">
        <w:rPr>
          <w:bCs/>
        </w:rPr>
        <w:t xml:space="preserve">   </w:t>
      </w:r>
      <w:r>
        <w:rPr>
          <w:bCs/>
        </w:rPr>
        <w:t xml:space="preserve"> </w:t>
      </w:r>
    </w:p>
    <w:p w14:paraId="2F85D7A7" w14:textId="5B7D9963" w:rsidR="00110A96" w:rsidRDefault="00110A96" w:rsidP="00110A96">
      <w:pPr>
        <w:rPr>
          <w:bCs/>
        </w:rPr>
      </w:pPr>
      <w:r w:rsidRPr="00AD0468">
        <w:rPr>
          <w:b/>
          <w:u w:val="single"/>
        </w:rPr>
        <w:t>Awards</w:t>
      </w:r>
      <w:r w:rsidRPr="00AD0468">
        <w:rPr>
          <w:b/>
        </w:rPr>
        <w:t xml:space="preserve"> –</w:t>
      </w:r>
      <w:r w:rsidR="00B04B09">
        <w:rPr>
          <w:bCs/>
        </w:rPr>
        <w:t xml:space="preserve"> </w:t>
      </w:r>
      <w:r w:rsidR="001810AD">
        <w:rPr>
          <w:bCs/>
        </w:rPr>
        <w:t>Kristan is working on a roadmap for awards for next person.  Still no response from national with feedback on awards.</w:t>
      </w:r>
      <w:r w:rsidR="00B04B09">
        <w:rPr>
          <w:bCs/>
        </w:rPr>
        <w:t xml:space="preserve"> </w:t>
      </w:r>
      <w:r w:rsidR="00C2253C">
        <w:rPr>
          <w:bCs/>
          <w:color w:val="FF0000"/>
        </w:rPr>
        <w:t>Jen H will email Kevin Trokey to see if he can help us get response.</w:t>
      </w:r>
      <w:r w:rsidR="00B04B09">
        <w:rPr>
          <w:bCs/>
        </w:rPr>
        <w:t xml:space="preserve">    </w:t>
      </w:r>
      <w:r>
        <w:rPr>
          <w:b/>
        </w:rPr>
        <w:t xml:space="preserve"> </w:t>
      </w:r>
    </w:p>
    <w:p w14:paraId="1BBAAC87" w14:textId="00F052C7" w:rsidR="00110A96" w:rsidRDefault="00110A96" w:rsidP="00110A96">
      <w:pPr>
        <w:rPr>
          <w:bCs/>
        </w:rPr>
      </w:pPr>
      <w:r w:rsidRPr="00AD0468">
        <w:rPr>
          <w:b/>
          <w:u w:val="single"/>
        </w:rPr>
        <w:t>Communications</w:t>
      </w:r>
      <w:r w:rsidR="00792306">
        <w:rPr>
          <w:b/>
          <w:u w:val="single"/>
        </w:rPr>
        <w:t>/Media/Website</w:t>
      </w:r>
      <w:r w:rsidRPr="00AD0468">
        <w:rPr>
          <w:b/>
          <w:u w:val="single"/>
        </w:rPr>
        <w:t xml:space="preserve"> </w:t>
      </w:r>
      <w:r w:rsidRPr="00BA68B8">
        <w:rPr>
          <w:b/>
        </w:rPr>
        <w:t>–</w:t>
      </w:r>
      <w:r w:rsidR="0091667C">
        <w:rPr>
          <w:b/>
        </w:rPr>
        <w:t xml:space="preserve"> </w:t>
      </w:r>
      <w:r w:rsidR="00F92D10">
        <w:rPr>
          <w:bCs/>
        </w:rPr>
        <w:t>Eve mentioned we have a media contact, Matt Scott.  He may be able to help with social media posts.</w:t>
      </w:r>
    </w:p>
    <w:p w14:paraId="4625E8E6" w14:textId="0BBFB417" w:rsidR="00110A96" w:rsidRPr="00BA00E8" w:rsidRDefault="00110A96" w:rsidP="00110A96">
      <w:pPr>
        <w:rPr>
          <w:bCs/>
        </w:rPr>
      </w:pPr>
      <w:r>
        <w:rPr>
          <w:b/>
          <w:u w:val="single"/>
        </w:rPr>
        <w:lastRenderedPageBreak/>
        <w:t>HUPAC</w:t>
      </w:r>
      <w:r>
        <w:rPr>
          <w:b/>
        </w:rPr>
        <w:t xml:space="preserve"> – </w:t>
      </w:r>
      <w:r w:rsidR="00B04B09">
        <w:rPr>
          <w:bCs/>
        </w:rPr>
        <w:t xml:space="preserve">   </w:t>
      </w:r>
      <w:r w:rsidR="00F92D10">
        <w:rPr>
          <w:bCs/>
        </w:rPr>
        <w:t>Tim reported there will be 2 charges in State PAC because nothing was deducted in Sept.</w:t>
      </w:r>
    </w:p>
    <w:p w14:paraId="4152FDDE" w14:textId="41820DE3" w:rsidR="00110A96" w:rsidRDefault="00110A96" w:rsidP="00110A96">
      <w:pPr>
        <w:rPr>
          <w:bCs/>
        </w:rPr>
      </w:pPr>
      <w:r w:rsidRPr="00F602FA">
        <w:rPr>
          <w:b/>
          <w:u w:val="single"/>
        </w:rPr>
        <w:t>Public Service</w:t>
      </w:r>
      <w:r w:rsidRPr="00F602FA">
        <w:rPr>
          <w:b/>
        </w:rPr>
        <w:t xml:space="preserve"> </w:t>
      </w:r>
      <w:r>
        <w:rPr>
          <w:b/>
        </w:rPr>
        <w:t>–</w:t>
      </w:r>
      <w:r w:rsidR="00B04B09">
        <w:rPr>
          <w:bCs/>
        </w:rPr>
        <w:t xml:space="preserve">  </w:t>
      </w:r>
      <w:r w:rsidR="00F92D10">
        <w:rPr>
          <w:bCs/>
        </w:rPr>
        <w:t>nothing to report</w:t>
      </w:r>
    </w:p>
    <w:p w14:paraId="08EA1EDA" w14:textId="140B9B32" w:rsidR="00110A96" w:rsidRDefault="00110A96" w:rsidP="00110A96">
      <w:pPr>
        <w:rPr>
          <w:color w:val="FF0000"/>
        </w:rPr>
      </w:pPr>
      <w:r>
        <w:rPr>
          <w:b/>
          <w:bCs/>
          <w:u w:val="single"/>
        </w:rPr>
        <w:t>Hospitality</w:t>
      </w:r>
      <w:r>
        <w:t xml:space="preserve"> –</w:t>
      </w:r>
      <w:r w:rsidR="00B04B09">
        <w:t xml:space="preserve">  </w:t>
      </w:r>
      <w:r w:rsidR="00F92D10">
        <w:t>nothing to report, looks like we had 29 in attendance for Sept meeting.  We will need to decide if we want to continue with Sept.</w:t>
      </w:r>
    </w:p>
    <w:p w14:paraId="28EF5104" w14:textId="263AD16E" w:rsidR="00110A96" w:rsidRDefault="00110A96" w:rsidP="00110A96">
      <w:pPr>
        <w:rPr>
          <w:bCs/>
        </w:rPr>
      </w:pPr>
      <w:r>
        <w:rPr>
          <w:b/>
          <w:bCs/>
          <w:u w:val="single"/>
        </w:rPr>
        <w:t>Scholarship</w:t>
      </w:r>
      <w:r>
        <w:t xml:space="preserve"> –</w:t>
      </w:r>
      <w:r w:rsidR="00B04B09">
        <w:t xml:space="preserve">  </w:t>
      </w:r>
      <w:r w:rsidR="00F92D10">
        <w:t>nothing to report</w:t>
      </w:r>
      <w:r w:rsidR="00B04B09">
        <w:t xml:space="preserve">   </w:t>
      </w:r>
      <w:r>
        <w:t xml:space="preserve"> </w:t>
      </w:r>
    </w:p>
    <w:p w14:paraId="7B52B728" w14:textId="77777777" w:rsidR="00D14197" w:rsidRPr="00D14197" w:rsidRDefault="00D14197" w:rsidP="00110A96">
      <w:pPr>
        <w:rPr>
          <w:bCs/>
        </w:rPr>
      </w:pPr>
    </w:p>
    <w:p w14:paraId="0003D103" w14:textId="77777777" w:rsidR="00110A96" w:rsidRDefault="00110A96" w:rsidP="00110A96">
      <w:pPr>
        <w:rPr>
          <w:b/>
          <w:u w:val="single"/>
        </w:rPr>
      </w:pPr>
      <w:r>
        <w:rPr>
          <w:b/>
          <w:u w:val="single"/>
        </w:rPr>
        <w:t>Old Business:</w:t>
      </w:r>
    </w:p>
    <w:p w14:paraId="1504C313" w14:textId="7FF262AF" w:rsidR="002C3646" w:rsidRPr="002C3646" w:rsidRDefault="002C3646" w:rsidP="002C3646">
      <w:pPr>
        <w:pStyle w:val="ListParagraph"/>
        <w:numPr>
          <w:ilvl w:val="0"/>
          <w:numId w:val="6"/>
        </w:numPr>
        <w:rPr>
          <w:rFonts w:asciiTheme="minorHAnsi" w:hAnsiTheme="minorHAnsi" w:cstheme="minorHAnsi"/>
          <w:sz w:val="22"/>
          <w:szCs w:val="22"/>
        </w:rPr>
      </w:pPr>
      <w:r w:rsidRPr="002C3646">
        <w:rPr>
          <w:rFonts w:asciiTheme="minorHAnsi" w:hAnsiTheme="minorHAnsi" w:cstheme="minorHAnsi"/>
          <w:sz w:val="22"/>
          <w:szCs w:val="22"/>
        </w:rPr>
        <w:t>TCC pricing  - raised to $33 in March ($24.95+taxes &amp; service charges), we are losing every meeting; they will</w:t>
      </w:r>
      <w:r w:rsidRPr="002C3646">
        <w:rPr>
          <w:rFonts w:asciiTheme="minorHAnsi" w:hAnsiTheme="minorHAnsi" w:cstheme="minorHAnsi"/>
          <w:sz w:val="22"/>
          <w:szCs w:val="22"/>
        </w:rPr>
        <w:t xml:space="preserve"> </w:t>
      </w:r>
      <w:r w:rsidRPr="002C3646">
        <w:rPr>
          <w:rFonts w:asciiTheme="minorHAnsi" w:hAnsiTheme="minorHAnsi" w:cstheme="minorHAnsi"/>
          <w:sz w:val="22"/>
          <w:szCs w:val="22"/>
        </w:rPr>
        <w:t>come down to $22.95; are we going to raise to $30 until we secure new location?</w:t>
      </w:r>
      <w:r>
        <w:rPr>
          <w:rFonts w:asciiTheme="minorHAnsi" w:hAnsiTheme="minorHAnsi" w:cstheme="minorHAnsi"/>
          <w:sz w:val="22"/>
          <w:szCs w:val="22"/>
        </w:rPr>
        <w:t xml:space="preserve"> – </w:t>
      </w:r>
      <w:r>
        <w:rPr>
          <w:rFonts w:asciiTheme="minorHAnsi" w:hAnsiTheme="minorHAnsi" w:cstheme="minorHAnsi"/>
          <w:color w:val="FF0000"/>
          <w:sz w:val="22"/>
          <w:szCs w:val="22"/>
        </w:rPr>
        <w:t>James will reach out to his Tulsa Tech contact</w:t>
      </w:r>
      <w:r>
        <w:rPr>
          <w:rFonts w:asciiTheme="minorHAnsi" w:hAnsiTheme="minorHAnsi" w:cstheme="minorHAnsi"/>
          <w:sz w:val="22"/>
          <w:szCs w:val="22"/>
        </w:rPr>
        <w:t xml:space="preserve"> </w:t>
      </w:r>
    </w:p>
    <w:p w14:paraId="1A37B13C" w14:textId="0BB050E9" w:rsidR="002C3646" w:rsidRPr="002C3646" w:rsidRDefault="002C3646" w:rsidP="002C3646">
      <w:pPr>
        <w:pStyle w:val="ListParagraph"/>
        <w:numPr>
          <w:ilvl w:val="0"/>
          <w:numId w:val="6"/>
        </w:numPr>
        <w:rPr>
          <w:rFonts w:asciiTheme="minorHAnsi" w:hAnsiTheme="minorHAnsi" w:cstheme="minorHAnsi"/>
          <w:sz w:val="22"/>
          <w:szCs w:val="22"/>
        </w:rPr>
      </w:pPr>
      <w:r w:rsidRPr="002C3646">
        <w:rPr>
          <w:rFonts w:asciiTheme="minorHAnsi" w:hAnsiTheme="minorHAnsi" w:cstheme="minorHAnsi"/>
          <w:sz w:val="22"/>
          <w:szCs w:val="22"/>
        </w:rPr>
        <w:t>P&amp;P for meeting refunds</w:t>
      </w:r>
      <w:r>
        <w:rPr>
          <w:rFonts w:asciiTheme="minorHAnsi" w:hAnsiTheme="minorHAnsi" w:cstheme="minorHAnsi"/>
          <w:sz w:val="22"/>
          <w:szCs w:val="22"/>
        </w:rPr>
        <w:t xml:space="preserve"> – we will work on next meeting</w:t>
      </w:r>
    </w:p>
    <w:p w14:paraId="244FA512" w14:textId="77777777" w:rsidR="00110A96" w:rsidRDefault="00110A96" w:rsidP="00110A96">
      <w:pPr>
        <w:rPr>
          <w:b/>
          <w:bCs/>
          <w:u w:val="single"/>
        </w:rPr>
      </w:pPr>
    </w:p>
    <w:p w14:paraId="1E7C5987" w14:textId="77777777" w:rsidR="00110A96" w:rsidRPr="00B04B09" w:rsidRDefault="00110A96" w:rsidP="00110A96">
      <w:r>
        <w:rPr>
          <w:b/>
          <w:bCs/>
          <w:u w:val="single"/>
        </w:rPr>
        <w:t>New Business:</w:t>
      </w:r>
      <w:r w:rsidR="00B04B09">
        <w:t xml:space="preserve">        </w:t>
      </w:r>
    </w:p>
    <w:p w14:paraId="4EFFCF28" w14:textId="77777777" w:rsidR="002C3646" w:rsidRDefault="002C3646" w:rsidP="002C3646">
      <w:pPr>
        <w:spacing w:after="0" w:line="240" w:lineRule="auto"/>
      </w:pPr>
      <w:r>
        <w:t>•</w:t>
      </w:r>
      <w:r>
        <w:tab/>
        <w:t>Social Media Chair – Welcome Allie</w:t>
      </w:r>
    </w:p>
    <w:p w14:paraId="59A38D24" w14:textId="77777777" w:rsidR="002C3646" w:rsidRDefault="002C3646" w:rsidP="002C3646">
      <w:pPr>
        <w:spacing w:after="0" w:line="240" w:lineRule="auto"/>
      </w:pPr>
      <w:r>
        <w:t>•</w:t>
      </w:r>
      <w:r>
        <w:tab/>
        <w:t>Social – do we want to have one, if so where and when?  Need to get something out ASAP</w:t>
      </w:r>
      <w:r>
        <w:t xml:space="preserve"> – maybe do </w:t>
      </w:r>
    </w:p>
    <w:p w14:paraId="47461A9F" w14:textId="355D5C1D" w:rsidR="002C3646" w:rsidRDefault="002C3646" w:rsidP="002C3646">
      <w:pPr>
        <w:spacing w:after="0" w:line="240" w:lineRule="auto"/>
        <w:ind w:firstLine="720"/>
      </w:pPr>
      <w:r>
        <w:t>something in Jan</w:t>
      </w:r>
    </w:p>
    <w:p w14:paraId="7FE5AE59" w14:textId="0C8BFFC4" w:rsidR="00110A96" w:rsidRDefault="002C3646" w:rsidP="002C3646">
      <w:pPr>
        <w:spacing w:after="0" w:line="240" w:lineRule="auto"/>
      </w:pPr>
      <w:r>
        <w:t>•</w:t>
      </w:r>
      <w:r>
        <w:tab/>
        <w:t>Cap Con</w:t>
      </w:r>
      <w:r>
        <w:t xml:space="preserve"> – Katie, Cindi, Tim and Mike on Tulsa budget, James, Jennifer and Andrea also attending </w:t>
      </w:r>
    </w:p>
    <w:p w14:paraId="295E8D79" w14:textId="77777777" w:rsidR="00110A96" w:rsidRDefault="00110A96" w:rsidP="00110A96"/>
    <w:p w14:paraId="2B6623DD" w14:textId="44514511" w:rsidR="00110A96" w:rsidRPr="00627260" w:rsidRDefault="00110A96" w:rsidP="00B04B09">
      <w:pPr>
        <w:rPr>
          <w:sz w:val="20"/>
          <w:szCs w:val="20"/>
        </w:rPr>
      </w:pPr>
      <w:r w:rsidRPr="00933471">
        <w:rPr>
          <w:b/>
          <w:u w:val="single"/>
        </w:rPr>
        <w:t>Meeting Adjourned</w:t>
      </w:r>
      <w:r>
        <w:t xml:space="preserve"> –</w:t>
      </w:r>
      <w:r w:rsidR="00B04B09">
        <w:t xml:space="preserve">  </w:t>
      </w:r>
      <w:r w:rsidR="008A3BB8">
        <w:t>at 11:11, Cindy motioned Greg 2</w:t>
      </w:r>
      <w:r w:rsidR="008A3BB8" w:rsidRPr="008A3BB8">
        <w:rPr>
          <w:vertAlign w:val="superscript"/>
        </w:rPr>
        <w:t>nd</w:t>
      </w:r>
      <w:r w:rsidR="008A3BB8">
        <w:t xml:space="preserve">. </w:t>
      </w:r>
    </w:p>
    <w:sectPr w:rsidR="00110A96" w:rsidRPr="00627260" w:rsidSect="00B04B09">
      <w:footerReference w:type="default" r:id="rId8"/>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0657" w14:textId="77777777" w:rsidR="00D05D80" w:rsidRDefault="00D05D80" w:rsidP="00B04B09">
      <w:pPr>
        <w:spacing w:after="0" w:line="240" w:lineRule="auto"/>
      </w:pPr>
      <w:r>
        <w:separator/>
      </w:r>
    </w:p>
  </w:endnote>
  <w:endnote w:type="continuationSeparator" w:id="0">
    <w:p w14:paraId="30160EEA" w14:textId="77777777" w:rsidR="00D05D80" w:rsidRDefault="00D05D80" w:rsidP="00B0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257541"/>
      <w:docPartObj>
        <w:docPartGallery w:val="Page Numbers (Bottom of Page)"/>
        <w:docPartUnique/>
      </w:docPartObj>
    </w:sdtPr>
    <w:sdtEndPr>
      <w:rPr>
        <w:noProof/>
      </w:rPr>
    </w:sdtEndPr>
    <w:sdtContent>
      <w:p w14:paraId="381E5971" w14:textId="77777777" w:rsidR="00B04B09" w:rsidRDefault="00B04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A1DE3" w14:textId="77777777" w:rsidR="00B04B09" w:rsidRDefault="00B0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FF92" w14:textId="77777777" w:rsidR="00D05D80" w:rsidRDefault="00D05D80" w:rsidP="00B04B09">
      <w:pPr>
        <w:spacing w:after="0" w:line="240" w:lineRule="auto"/>
      </w:pPr>
      <w:r>
        <w:separator/>
      </w:r>
    </w:p>
  </w:footnote>
  <w:footnote w:type="continuationSeparator" w:id="0">
    <w:p w14:paraId="3B19DE4F" w14:textId="77777777" w:rsidR="00D05D80" w:rsidRDefault="00D05D80" w:rsidP="00B04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92726"/>
    <w:multiLevelType w:val="hybridMultilevel"/>
    <w:tmpl w:val="3BA69B7A"/>
    <w:lvl w:ilvl="0" w:tplc="4C70EDD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804BDF"/>
    <w:multiLevelType w:val="hybridMultilevel"/>
    <w:tmpl w:val="BC626E6A"/>
    <w:lvl w:ilvl="0" w:tplc="4C70ED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5372EC"/>
    <w:multiLevelType w:val="hybridMultilevel"/>
    <w:tmpl w:val="A55C4F12"/>
    <w:lvl w:ilvl="0" w:tplc="4C70ED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395717"/>
    <w:multiLevelType w:val="hybridMultilevel"/>
    <w:tmpl w:val="A9884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F359CE"/>
    <w:multiLevelType w:val="hybridMultilevel"/>
    <w:tmpl w:val="08202BCA"/>
    <w:lvl w:ilvl="0" w:tplc="4C70EDD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E0C29"/>
    <w:multiLevelType w:val="hybridMultilevel"/>
    <w:tmpl w:val="4836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4282461">
    <w:abstractNumId w:val="3"/>
  </w:num>
  <w:num w:numId="2" w16cid:durableId="1649355888">
    <w:abstractNumId w:val="5"/>
  </w:num>
  <w:num w:numId="3" w16cid:durableId="22444037">
    <w:abstractNumId w:val="2"/>
  </w:num>
  <w:num w:numId="4" w16cid:durableId="1660577293">
    <w:abstractNumId w:val="1"/>
  </w:num>
  <w:num w:numId="5" w16cid:durableId="1641376984">
    <w:abstractNumId w:val="4"/>
  </w:num>
  <w:num w:numId="6" w16cid:durableId="8384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260"/>
    <w:rsid w:val="00107DE9"/>
    <w:rsid w:val="00110A96"/>
    <w:rsid w:val="00122B17"/>
    <w:rsid w:val="001810AD"/>
    <w:rsid w:val="001D13F0"/>
    <w:rsid w:val="001F5ADC"/>
    <w:rsid w:val="002576D5"/>
    <w:rsid w:val="002C3646"/>
    <w:rsid w:val="002D2768"/>
    <w:rsid w:val="002F36FE"/>
    <w:rsid w:val="00301590"/>
    <w:rsid w:val="0039121C"/>
    <w:rsid w:val="003A42D4"/>
    <w:rsid w:val="003A6287"/>
    <w:rsid w:val="003D5DAD"/>
    <w:rsid w:val="00421FDC"/>
    <w:rsid w:val="0045739D"/>
    <w:rsid w:val="004C0069"/>
    <w:rsid w:val="004C68C6"/>
    <w:rsid w:val="004E48A0"/>
    <w:rsid w:val="00513320"/>
    <w:rsid w:val="005A1BF5"/>
    <w:rsid w:val="005C3680"/>
    <w:rsid w:val="00625DF4"/>
    <w:rsid w:val="00627260"/>
    <w:rsid w:val="006C128A"/>
    <w:rsid w:val="00792306"/>
    <w:rsid w:val="007B09F9"/>
    <w:rsid w:val="008A04E4"/>
    <w:rsid w:val="008A3BB8"/>
    <w:rsid w:val="008E41EF"/>
    <w:rsid w:val="0091667C"/>
    <w:rsid w:val="009229F9"/>
    <w:rsid w:val="009234FD"/>
    <w:rsid w:val="00954F48"/>
    <w:rsid w:val="00A2474D"/>
    <w:rsid w:val="00A32FBC"/>
    <w:rsid w:val="00A816AC"/>
    <w:rsid w:val="00AB1472"/>
    <w:rsid w:val="00B04B09"/>
    <w:rsid w:val="00C03D0A"/>
    <w:rsid w:val="00C2253C"/>
    <w:rsid w:val="00C879FD"/>
    <w:rsid w:val="00D05D80"/>
    <w:rsid w:val="00D14197"/>
    <w:rsid w:val="00DE4477"/>
    <w:rsid w:val="00E543FC"/>
    <w:rsid w:val="00EC6B69"/>
    <w:rsid w:val="00EF2ACE"/>
    <w:rsid w:val="00F13C6A"/>
    <w:rsid w:val="00F30D56"/>
    <w:rsid w:val="00F92D10"/>
    <w:rsid w:val="00FD6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A459F"/>
  <w15:chartTrackingRefBased/>
  <w15:docId w15:val="{C2805B52-C2FB-4C62-B0DB-9EAB8D57C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7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0A96"/>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04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09"/>
  </w:style>
  <w:style w:type="paragraph" w:styleId="Footer">
    <w:name w:val="footer"/>
    <w:basedOn w:val="Normal"/>
    <w:link w:val="FooterChar"/>
    <w:uiPriority w:val="99"/>
    <w:unhideWhenUsed/>
    <w:rsid w:val="00B04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407</Words>
  <Characters>2873</Characters>
  <Application>Microsoft Office Word</Application>
  <DocSecurity>0</DocSecurity>
  <Lines>319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Helms</dc:creator>
  <cp:keywords/>
  <dc:description/>
  <cp:lastModifiedBy>Jennifer Helms</cp:lastModifiedBy>
  <cp:revision>7</cp:revision>
  <dcterms:created xsi:type="dcterms:W3CDTF">2025-01-03T14:48:00Z</dcterms:created>
  <dcterms:modified xsi:type="dcterms:W3CDTF">2025-01-03T17:06:00Z</dcterms:modified>
</cp:coreProperties>
</file>